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A9BE3" w14:textId="77777777" w:rsidR="001012B3" w:rsidRDefault="001012B3" w:rsidP="001012B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UZAKTAN ÖĞRETİM </w:t>
      </w:r>
      <w:r w:rsidRPr="00BA6001">
        <w:rPr>
          <w:rFonts w:ascii="Times New Roman" w:hAnsi="Times New Roman" w:cs="Times New Roman"/>
          <w:b/>
          <w:sz w:val="24"/>
        </w:rPr>
        <w:t>PROGRAMLA</w:t>
      </w:r>
      <w:r>
        <w:rPr>
          <w:rFonts w:ascii="Times New Roman" w:hAnsi="Times New Roman" w:cs="Times New Roman"/>
          <w:b/>
          <w:sz w:val="24"/>
        </w:rPr>
        <w:t xml:space="preserve">RI İLE </w:t>
      </w:r>
      <w:r w:rsidRPr="00BA6001">
        <w:rPr>
          <w:rFonts w:ascii="Times New Roman" w:hAnsi="Times New Roman" w:cs="Times New Roman"/>
          <w:b/>
          <w:sz w:val="24"/>
        </w:rPr>
        <w:t>İLGİLİ BİLGİLER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009B4908" w14:textId="77777777" w:rsidR="001012B3" w:rsidRDefault="001012B3" w:rsidP="001012B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Uzaktan öğretim </w:t>
      </w:r>
      <w:proofErr w:type="spellStart"/>
      <w:r w:rsidR="008431F4">
        <w:rPr>
          <w:rFonts w:ascii="Times New Roman" w:hAnsi="Times New Roman" w:cs="Times New Roman"/>
          <w:b/>
          <w:sz w:val="24"/>
        </w:rPr>
        <w:t>önlisans</w:t>
      </w:r>
      <w:proofErr w:type="spellEnd"/>
      <w:r w:rsidR="008431F4">
        <w:rPr>
          <w:rFonts w:ascii="Times New Roman" w:hAnsi="Times New Roman" w:cs="Times New Roman"/>
          <w:b/>
          <w:sz w:val="24"/>
        </w:rPr>
        <w:t xml:space="preserve"> / lisans </w:t>
      </w:r>
      <w:r>
        <w:rPr>
          <w:rFonts w:ascii="Times New Roman" w:hAnsi="Times New Roman" w:cs="Times New Roman"/>
          <w:b/>
          <w:sz w:val="24"/>
        </w:rPr>
        <w:t xml:space="preserve">programı teklifleri ve öğrenci alımı aynı anda değerlendirilmekte olup önceden program açılmamaktadır. Söz konusu programlar online inceleme gerektirdiğinden teklifler </w:t>
      </w:r>
      <w:proofErr w:type="gramStart"/>
      <w:r>
        <w:rPr>
          <w:rFonts w:ascii="Times New Roman" w:hAnsi="Times New Roman" w:cs="Times New Roman"/>
          <w:b/>
          <w:sz w:val="24"/>
        </w:rPr>
        <w:t>Şubat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ayı sonuna kadar gönderilmesi gerekmektedir. Daha sonra gönderilen teklifler iade edilecektir.</w:t>
      </w:r>
    </w:p>
    <w:p w14:paraId="604D6B3B" w14:textId="77777777" w:rsidR="001012B3" w:rsidRPr="008721A0" w:rsidRDefault="001012B3" w:rsidP="001012B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b/>
          <w:sz w:val="24"/>
        </w:rPr>
      </w:pPr>
      <w:r w:rsidRPr="008721A0">
        <w:rPr>
          <w:rFonts w:ascii="Times New Roman" w:hAnsi="Times New Roman" w:cs="Times New Roman"/>
          <w:sz w:val="24"/>
        </w:rPr>
        <w:t>Program</w:t>
      </w:r>
      <w:r>
        <w:rPr>
          <w:rFonts w:ascii="Times New Roman" w:hAnsi="Times New Roman" w:cs="Times New Roman"/>
          <w:sz w:val="24"/>
        </w:rPr>
        <w:t xml:space="preserve"> için Uzaktan Öğretim Sistemi Bilgi Derleme Formunu doldurunuz.</w:t>
      </w:r>
    </w:p>
    <w:p w14:paraId="1517A089" w14:textId="77777777" w:rsidR="001012B3" w:rsidRPr="008721A0" w:rsidRDefault="001012B3" w:rsidP="001012B3">
      <w:pPr>
        <w:pStyle w:val="ListeParagraf"/>
        <w:ind w:left="0"/>
        <w:jc w:val="both"/>
        <w:rPr>
          <w:rFonts w:ascii="Times New Roman" w:hAnsi="Times New Roman" w:cs="Times New Roman"/>
          <w:b/>
          <w:sz w:val="24"/>
        </w:rPr>
      </w:pPr>
    </w:p>
    <w:p w14:paraId="46766E80" w14:textId="77777777" w:rsidR="001012B3" w:rsidRDefault="001012B3" w:rsidP="001012B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BA6001">
        <w:rPr>
          <w:rFonts w:ascii="Times New Roman" w:hAnsi="Times New Roman" w:cs="Times New Roman"/>
          <w:sz w:val="24"/>
        </w:rPr>
        <w:t>Programın adını belirtiniz. ……………………..</w:t>
      </w:r>
    </w:p>
    <w:p w14:paraId="487A1052" w14:textId="77777777" w:rsidR="001012B3" w:rsidRPr="008721A0" w:rsidRDefault="001012B3" w:rsidP="001012B3">
      <w:pPr>
        <w:pStyle w:val="ListeParagraf"/>
        <w:rPr>
          <w:rFonts w:ascii="Times New Roman" w:hAnsi="Times New Roman" w:cs="Times New Roman"/>
          <w:sz w:val="24"/>
        </w:rPr>
      </w:pPr>
    </w:p>
    <w:p w14:paraId="0DD1023E" w14:textId="77777777" w:rsidR="001012B3" w:rsidRPr="00816C53" w:rsidRDefault="001012B3" w:rsidP="001012B3">
      <w:pPr>
        <w:pStyle w:val="ListeParagraf"/>
        <w:numPr>
          <w:ilvl w:val="0"/>
          <w:numId w:val="1"/>
        </w:numPr>
        <w:spacing w:before="100" w:beforeAutospacing="1" w:after="100" w:afterAutospacing="1"/>
        <w:ind w:left="0" w:hanging="284"/>
        <w:jc w:val="both"/>
        <w:rPr>
          <w:color w:val="000000"/>
          <w:sz w:val="24"/>
          <w:szCs w:val="24"/>
        </w:rPr>
      </w:pPr>
      <w:r w:rsidRPr="00816C53">
        <w:rPr>
          <w:rFonts w:ascii="Times New Roman" w:hAnsi="Times New Roman" w:cs="Times New Roman"/>
          <w:sz w:val="24"/>
        </w:rPr>
        <w:t xml:space="preserve">Online inceleme yapabilmek için programın ders içeriklerinin ilk dönemin 4 haftalık kısmının uzaktan öğretimle verilebilecek düzeyde hazırlanarak </w:t>
      </w:r>
      <w:r w:rsidRPr="00816C53">
        <w:rPr>
          <w:rFonts w:ascii="Times New Roman" w:hAnsi="Times New Roman" w:cs="Times New Roman"/>
          <w:b/>
          <w:sz w:val="24"/>
        </w:rPr>
        <w:t>link, kullanıcı adı ve şifre</w:t>
      </w:r>
      <w:r w:rsidRPr="00816C53">
        <w:rPr>
          <w:rFonts w:ascii="Times New Roman" w:hAnsi="Times New Roman" w:cs="Times New Roman"/>
          <w:sz w:val="24"/>
        </w:rPr>
        <w:t xml:space="preserve"> bilgilerini belirtiniz.</w:t>
      </w:r>
    </w:p>
    <w:p w14:paraId="264FBFF2" w14:textId="77777777" w:rsidR="001012B3" w:rsidRPr="00816C53" w:rsidRDefault="001012B3" w:rsidP="001012B3">
      <w:pPr>
        <w:pStyle w:val="ListeParagraf"/>
        <w:rPr>
          <w:color w:val="000000"/>
          <w:sz w:val="24"/>
          <w:szCs w:val="24"/>
        </w:rPr>
      </w:pPr>
    </w:p>
    <w:p w14:paraId="5C835BF6" w14:textId="77777777" w:rsidR="001012B3" w:rsidRPr="00816C53" w:rsidRDefault="001012B3" w:rsidP="001012B3">
      <w:pPr>
        <w:pStyle w:val="ListeParagraf"/>
        <w:numPr>
          <w:ilvl w:val="0"/>
          <w:numId w:val="1"/>
        </w:numPr>
        <w:spacing w:before="100" w:beforeAutospacing="1" w:after="100" w:afterAutospacing="1"/>
        <w:ind w:left="0" w:hanging="284"/>
        <w:jc w:val="both"/>
        <w:rPr>
          <w:rFonts w:ascii="Times New Roman" w:hAnsi="Times New Roman" w:cs="Times New Roman"/>
          <w:sz w:val="24"/>
        </w:rPr>
      </w:pPr>
      <w:r w:rsidRPr="00816C53">
        <w:rPr>
          <w:rFonts w:ascii="Times New Roman" w:hAnsi="Times New Roman" w:cs="Times New Roman"/>
          <w:color w:val="000000"/>
          <w:sz w:val="24"/>
          <w:szCs w:val="24"/>
        </w:rPr>
        <w:t xml:space="preserve">Uzaktan Öğretim Programı Açılarak Öğrenci Alımı Teklifi ve Ders Verecek Öğretim Elemanı Bilgileri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Formunu </w:t>
      </w:r>
      <w:r w:rsidRPr="00816C53">
        <w:rPr>
          <w:rFonts w:ascii="Times New Roman" w:hAnsi="Times New Roman" w:cs="Times New Roman"/>
          <w:sz w:val="24"/>
        </w:rPr>
        <w:t xml:space="preserve">doldurunuz. </w:t>
      </w:r>
    </w:p>
    <w:p w14:paraId="366BDD49" w14:textId="77777777" w:rsidR="001012B3" w:rsidRPr="00816C53" w:rsidRDefault="001012B3" w:rsidP="001012B3">
      <w:pPr>
        <w:pStyle w:val="ListeParagraf"/>
        <w:rPr>
          <w:rFonts w:ascii="Times New Roman" w:hAnsi="Times New Roman" w:cs="Times New Roman"/>
          <w:sz w:val="24"/>
        </w:rPr>
      </w:pPr>
    </w:p>
    <w:p w14:paraId="63150917" w14:textId="77777777" w:rsidR="001012B3" w:rsidRDefault="001012B3" w:rsidP="001012B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BE2C65">
        <w:rPr>
          <w:rFonts w:ascii="Times New Roman" w:hAnsi="Times New Roman" w:cs="Times New Roman"/>
          <w:sz w:val="24"/>
        </w:rPr>
        <w:t>Programın öğrenme kazanımlarını belirtiniz</w:t>
      </w:r>
      <w:r>
        <w:rPr>
          <w:rFonts w:ascii="Times New Roman" w:hAnsi="Times New Roman" w:cs="Times New Roman"/>
          <w:sz w:val="24"/>
        </w:rPr>
        <w:t>.</w:t>
      </w:r>
    </w:p>
    <w:p w14:paraId="390AB3D0" w14:textId="77777777" w:rsidR="001012B3" w:rsidRPr="00883115" w:rsidRDefault="001012B3" w:rsidP="001012B3">
      <w:pPr>
        <w:pStyle w:val="ListeParagraf"/>
        <w:spacing w:line="276" w:lineRule="auto"/>
        <w:rPr>
          <w:rFonts w:ascii="Times New Roman" w:hAnsi="Times New Roman" w:cs="Times New Roman"/>
          <w:sz w:val="24"/>
        </w:rPr>
      </w:pPr>
    </w:p>
    <w:p w14:paraId="6AA10116" w14:textId="77777777" w:rsidR="001012B3" w:rsidRPr="00AB7826" w:rsidRDefault="001012B3" w:rsidP="001012B3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B7826">
        <w:rPr>
          <w:rFonts w:ascii="Times New Roman" w:hAnsi="Times New Roman" w:cs="Times New Roman"/>
          <w:sz w:val="24"/>
        </w:rPr>
        <w:t>……………………………………</w:t>
      </w:r>
    </w:p>
    <w:p w14:paraId="3DB3909E" w14:textId="77777777" w:rsidR="001012B3" w:rsidRPr="00AB7826" w:rsidRDefault="001012B3" w:rsidP="001012B3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B7826">
        <w:rPr>
          <w:rFonts w:ascii="Times New Roman" w:hAnsi="Times New Roman" w:cs="Times New Roman"/>
          <w:sz w:val="24"/>
        </w:rPr>
        <w:t>……………………………………</w:t>
      </w:r>
    </w:p>
    <w:p w14:paraId="2CBFDF42" w14:textId="77777777" w:rsidR="001012B3" w:rsidRDefault="001012B3" w:rsidP="001012B3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B7826">
        <w:rPr>
          <w:rFonts w:ascii="Times New Roman" w:hAnsi="Times New Roman" w:cs="Times New Roman"/>
          <w:sz w:val="24"/>
        </w:rPr>
        <w:t>……………………………………</w:t>
      </w:r>
    </w:p>
    <w:p w14:paraId="57E4A2FE" w14:textId="77777777" w:rsidR="001012B3" w:rsidRDefault="001012B3" w:rsidP="001012B3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14:paraId="794DD711" w14:textId="77777777" w:rsidR="001012B3" w:rsidRDefault="001012B3" w:rsidP="001012B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BE2C65">
        <w:rPr>
          <w:rFonts w:ascii="Times New Roman" w:hAnsi="Times New Roman" w:cs="Times New Roman"/>
          <w:sz w:val="24"/>
        </w:rPr>
        <w:t>Programdan mezun olacakların nerelerde istihdam edilebilecekleri, piyasanın bu mezunlara olan talebi hakkında bilgi veriniz?</w:t>
      </w:r>
    </w:p>
    <w:p w14:paraId="3A409D7D" w14:textId="77777777" w:rsidR="001012B3" w:rsidRDefault="001012B3" w:rsidP="001012B3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…………………………………….</w:t>
      </w:r>
    </w:p>
    <w:p w14:paraId="5BE6970E" w14:textId="77777777" w:rsidR="001012B3" w:rsidRDefault="001012B3" w:rsidP="001012B3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14:paraId="383DDB57" w14:textId="77777777" w:rsidR="001012B3" w:rsidRDefault="001012B3" w:rsidP="001012B3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14:paraId="3814579F" w14:textId="77777777" w:rsidR="001012B3" w:rsidRDefault="001012B3" w:rsidP="001012B3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…………………………………....</w:t>
      </w:r>
    </w:p>
    <w:p w14:paraId="7F723F62" w14:textId="77777777" w:rsidR="001012B3" w:rsidRDefault="001012B3" w:rsidP="001012B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BE2C65">
        <w:rPr>
          <w:rFonts w:ascii="Times New Roman" w:hAnsi="Times New Roman" w:cs="Times New Roman"/>
          <w:sz w:val="24"/>
        </w:rPr>
        <w:t>Programın ders</w:t>
      </w:r>
      <w:r>
        <w:rPr>
          <w:rFonts w:ascii="Times New Roman" w:hAnsi="Times New Roman" w:cs="Times New Roman"/>
          <w:sz w:val="24"/>
        </w:rPr>
        <w:t xml:space="preserve"> çizelgesini</w:t>
      </w:r>
      <w:r w:rsidRPr="00BE2C65">
        <w:rPr>
          <w:rFonts w:ascii="Times New Roman" w:hAnsi="Times New Roman" w:cs="Times New Roman"/>
          <w:sz w:val="24"/>
        </w:rPr>
        <w:t>, AKTS Kredi</w:t>
      </w:r>
      <w:r>
        <w:rPr>
          <w:rFonts w:ascii="Times New Roman" w:hAnsi="Times New Roman" w:cs="Times New Roman"/>
          <w:sz w:val="24"/>
        </w:rPr>
        <w:t>ler</w:t>
      </w:r>
      <w:r w:rsidRPr="00BE2C65">
        <w:rPr>
          <w:rFonts w:ascii="Times New Roman" w:hAnsi="Times New Roman" w:cs="Times New Roman"/>
          <w:sz w:val="24"/>
        </w:rPr>
        <w:t xml:space="preserve">i, ders çizelgesini, staj </w:t>
      </w:r>
      <w:proofErr w:type="spellStart"/>
      <w:r w:rsidRPr="00BE2C65">
        <w:rPr>
          <w:rFonts w:ascii="Times New Roman" w:hAnsi="Times New Roman" w:cs="Times New Roman"/>
          <w:sz w:val="24"/>
        </w:rPr>
        <w:t>v.b</w:t>
      </w:r>
      <w:proofErr w:type="spellEnd"/>
      <w:r w:rsidRPr="00BE2C65">
        <w:rPr>
          <w:rFonts w:ascii="Times New Roman" w:hAnsi="Times New Roman" w:cs="Times New Roman"/>
          <w:sz w:val="24"/>
        </w:rPr>
        <w:t xml:space="preserve">. uygulamaları belirtiniz. </w:t>
      </w:r>
    </w:p>
    <w:p w14:paraId="5CF67D86" w14:textId="77777777" w:rsidR="001012B3" w:rsidRDefault="001012B3" w:rsidP="001012B3">
      <w:pPr>
        <w:pStyle w:val="ListeParagraf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Dersler ve kredileri ile staj ve diğer uygulamalar belirlenirken TYÇ (Türkiye Yeterlilikler Çerçevesi) ve program kazanımları dikkate alınacaktır.</w:t>
      </w:r>
    </w:p>
    <w:p w14:paraId="773A5F4F" w14:textId="77777777" w:rsidR="001012B3" w:rsidRDefault="001012B3" w:rsidP="001012B3">
      <w:pPr>
        <w:pStyle w:val="ListeParagraf"/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61"/>
        <w:gridCol w:w="5307"/>
        <w:gridCol w:w="424"/>
        <w:gridCol w:w="424"/>
        <w:gridCol w:w="576"/>
        <w:gridCol w:w="870"/>
      </w:tblGrid>
      <w:tr w:rsidR="001012B3" w:rsidRPr="00BC0EDB" w14:paraId="37167A14" w14:textId="77777777" w:rsidTr="009317E5">
        <w:tc>
          <w:tcPr>
            <w:tcW w:w="9062" w:type="dxa"/>
            <w:gridSpan w:val="6"/>
          </w:tcPr>
          <w:p w14:paraId="15674D8B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Birinci Yarıyıl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*</w:t>
            </w:r>
          </w:p>
        </w:tc>
      </w:tr>
      <w:tr w:rsidR="001012B3" w:rsidRPr="00BC0EDB" w14:paraId="3B144B47" w14:textId="77777777" w:rsidTr="009317E5">
        <w:tc>
          <w:tcPr>
            <w:tcW w:w="1461" w:type="dxa"/>
          </w:tcPr>
          <w:p w14:paraId="74562E06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Ders Kodu</w:t>
            </w:r>
          </w:p>
        </w:tc>
        <w:tc>
          <w:tcPr>
            <w:tcW w:w="5307" w:type="dxa"/>
          </w:tcPr>
          <w:p w14:paraId="29309770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Dersin Adı</w:t>
            </w:r>
          </w:p>
        </w:tc>
        <w:tc>
          <w:tcPr>
            <w:tcW w:w="424" w:type="dxa"/>
          </w:tcPr>
          <w:p w14:paraId="482E75E2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T</w:t>
            </w:r>
          </w:p>
        </w:tc>
        <w:tc>
          <w:tcPr>
            <w:tcW w:w="424" w:type="dxa"/>
          </w:tcPr>
          <w:p w14:paraId="396D42E8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U</w:t>
            </w:r>
          </w:p>
        </w:tc>
        <w:tc>
          <w:tcPr>
            <w:tcW w:w="576" w:type="dxa"/>
          </w:tcPr>
          <w:p w14:paraId="2FAC9606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  <w:r w:rsidRPr="00BC0EDB">
              <w:rPr>
                <w:rFonts w:ascii="Times New Roman" w:hAnsi="Times New Roman" w:cs="Times New Roman"/>
                <w:b/>
                <w:sz w:val="24"/>
              </w:rPr>
              <w:t>K</w:t>
            </w:r>
          </w:p>
        </w:tc>
        <w:tc>
          <w:tcPr>
            <w:tcW w:w="870" w:type="dxa"/>
          </w:tcPr>
          <w:p w14:paraId="0B04328F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AKTS</w:t>
            </w:r>
          </w:p>
        </w:tc>
      </w:tr>
      <w:tr w:rsidR="001012B3" w:rsidRPr="00BC0EDB" w14:paraId="0B41A681" w14:textId="77777777" w:rsidTr="009317E5">
        <w:tc>
          <w:tcPr>
            <w:tcW w:w="1461" w:type="dxa"/>
          </w:tcPr>
          <w:p w14:paraId="1498A688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07" w:type="dxa"/>
          </w:tcPr>
          <w:p w14:paraId="3F396AAD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4" w:type="dxa"/>
          </w:tcPr>
          <w:p w14:paraId="18BE3C54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4" w:type="dxa"/>
          </w:tcPr>
          <w:p w14:paraId="551D0EF2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6" w:type="dxa"/>
          </w:tcPr>
          <w:p w14:paraId="56D34F1A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14:paraId="038E7596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012B3" w:rsidRPr="00BC0EDB" w14:paraId="1D699B63" w14:textId="77777777" w:rsidTr="009317E5">
        <w:tc>
          <w:tcPr>
            <w:tcW w:w="1461" w:type="dxa"/>
          </w:tcPr>
          <w:p w14:paraId="709D6060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07" w:type="dxa"/>
          </w:tcPr>
          <w:p w14:paraId="608747F2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4" w:type="dxa"/>
          </w:tcPr>
          <w:p w14:paraId="40DFFF88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4" w:type="dxa"/>
          </w:tcPr>
          <w:p w14:paraId="6C5ADE78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6" w:type="dxa"/>
          </w:tcPr>
          <w:p w14:paraId="7515882B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14:paraId="5615CD16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012B3" w:rsidRPr="00BC0EDB" w14:paraId="6CEDB4C8" w14:textId="77777777" w:rsidTr="009317E5">
        <w:tc>
          <w:tcPr>
            <w:tcW w:w="1461" w:type="dxa"/>
          </w:tcPr>
          <w:p w14:paraId="777AE8FF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07" w:type="dxa"/>
          </w:tcPr>
          <w:p w14:paraId="41497C24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4" w:type="dxa"/>
          </w:tcPr>
          <w:p w14:paraId="3B2C5482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4" w:type="dxa"/>
          </w:tcPr>
          <w:p w14:paraId="2EB2DA7E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6" w:type="dxa"/>
          </w:tcPr>
          <w:p w14:paraId="1E74D065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14:paraId="026B6426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012B3" w:rsidRPr="00BC0EDB" w14:paraId="5B9A67A1" w14:textId="77777777" w:rsidTr="009317E5">
        <w:tc>
          <w:tcPr>
            <w:tcW w:w="1461" w:type="dxa"/>
          </w:tcPr>
          <w:p w14:paraId="763D5896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07" w:type="dxa"/>
          </w:tcPr>
          <w:p w14:paraId="2A7C740B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4" w:type="dxa"/>
          </w:tcPr>
          <w:p w14:paraId="037CA616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4" w:type="dxa"/>
          </w:tcPr>
          <w:p w14:paraId="5FFC5688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6" w:type="dxa"/>
          </w:tcPr>
          <w:p w14:paraId="6E90969D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14:paraId="3BEF04DD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012B3" w:rsidRPr="00BC0EDB" w14:paraId="69848E1A" w14:textId="77777777" w:rsidTr="009317E5">
        <w:tc>
          <w:tcPr>
            <w:tcW w:w="6768" w:type="dxa"/>
            <w:gridSpan w:val="2"/>
          </w:tcPr>
          <w:p w14:paraId="4D86610E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Toplam</w:t>
            </w:r>
          </w:p>
        </w:tc>
        <w:tc>
          <w:tcPr>
            <w:tcW w:w="424" w:type="dxa"/>
          </w:tcPr>
          <w:p w14:paraId="3746408F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4" w:type="dxa"/>
          </w:tcPr>
          <w:p w14:paraId="1D278C10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6" w:type="dxa"/>
          </w:tcPr>
          <w:p w14:paraId="1134FAB0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14:paraId="3881E03E" w14:textId="77777777"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D4C64A6" w14:textId="77777777" w:rsidR="001012B3" w:rsidRPr="00BA6001" w:rsidRDefault="001012B3" w:rsidP="001012B3">
      <w:pPr>
        <w:rPr>
          <w:rFonts w:ascii="Times New Roman" w:hAnsi="Times New Roman" w:cs="Times New Roman"/>
          <w:sz w:val="24"/>
        </w:rPr>
      </w:pPr>
      <w:r w:rsidRPr="00BA6001">
        <w:rPr>
          <w:rFonts w:ascii="Times New Roman" w:hAnsi="Times New Roman" w:cs="Times New Roman"/>
          <w:b/>
          <w:sz w:val="24"/>
        </w:rPr>
        <w:t>T:</w:t>
      </w:r>
      <w:r w:rsidRPr="00BA6001">
        <w:rPr>
          <w:rFonts w:ascii="Times New Roman" w:hAnsi="Times New Roman" w:cs="Times New Roman"/>
          <w:sz w:val="24"/>
        </w:rPr>
        <w:t xml:space="preserve"> Teori</w:t>
      </w:r>
      <w:r w:rsidRPr="00BA6001">
        <w:rPr>
          <w:rFonts w:ascii="Times New Roman" w:hAnsi="Times New Roman" w:cs="Times New Roman"/>
          <w:sz w:val="24"/>
        </w:rPr>
        <w:tab/>
      </w:r>
      <w:r w:rsidRPr="00BA6001">
        <w:rPr>
          <w:rFonts w:ascii="Times New Roman" w:hAnsi="Times New Roman" w:cs="Times New Roman"/>
          <w:b/>
          <w:sz w:val="24"/>
        </w:rPr>
        <w:t>U:</w:t>
      </w:r>
      <w:r w:rsidRPr="00BA6001">
        <w:rPr>
          <w:rFonts w:ascii="Times New Roman" w:hAnsi="Times New Roman" w:cs="Times New Roman"/>
          <w:sz w:val="24"/>
        </w:rPr>
        <w:t xml:space="preserve"> Uygulama</w:t>
      </w:r>
      <w:r w:rsidRPr="00BA6001">
        <w:rPr>
          <w:rFonts w:ascii="Times New Roman" w:hAnsi="Times New Roman" w:cs="Times New Roman"/>
          <w:sz w:val="24"/>
        </w:rPr>
        <w:tab/>
      </w:r>
      <w:r w:rsidRPr="00BA6001">
        <w:rPr>
          <w:rFonts w:ascii="Times New Roman" w:hAnsi="Times New Roman" w:cs="Times New Roman"/>
          <w:sz w:val="24"/>
        </w:rPr>
        <w:tab/>
      </w:r>
      <w:r w:rsidRPr="002B23E8">
        <w:rPr>
          <w:rFonts w:ascii="Times New Roman" w:hAnsi="Times New Roman" w:cs="Times New Roman"/>
          <w:b/>
          <w:sz w:val="24"/>
        </w:rPr>
        <w:t>UK</w:t>
      </w:r>
      <w:r w:rsidRPr="00BA6001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B23E8">
        <w:rPr>
          <w:rFonts w:ascii="Times New Roman" w:hAnsi="Times New Roman" w:cs="Times New Roman"/>
          <w:sz w:val="24"/>
        </w:rPr>
        <w:t>Ulusal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BA6001">
        <w:rPr>
          <w:rFonts w:ascii="Times New Roman" w:hAnsi="Times New Roman" w:cs="Times New Roman"/>
          <w:sz w:val="24"/>
        </w:rPr>
        <w:t>Kredi</w:t>
      </w:r>
      <w:r w:rsidRPr="00BA6001">
        <w:rPr>
          <w:rFonts w:ascii="Times New Roman" w:hAnsi="Times New Roman" w:cs="Times New Roman"/>
          <w:sz w:val="24"/>
        </w:rPr>
        <w:tab/>
      </w:r>
      <w:r w:rsidRPr="00BA6001">
        <w:rPr>
          <w:rFonts w:ascii="Times New Roman" w:hAnsi="Times New Roman" w:cs="Times New Roman"/>
          <w:b/>
          <w:sz w:val="24"/>
        </w:rPr>
        <w:t>AKTS:</w:t>
      </w:r>
      <w:r w:rsidRPr="00BA6001">
        <w:rPr>
          <w:rFonts w:ascii="Times New Roman" w:hAnsi="Times New Roman" w:cs="Times New Roman"/>
          <w:sz w:val="24"/>
        </w:rPr>
        <w:t xml:space="preserve"> Avrupa Kredi Transfer Sistemi</w:t>
      </w:r>
    </w:p>
    <w:p w14:paraId="16BDE8AF" w14:textId="77777777" w:rsidR="001012B3" w:rsidRPr="00CD1E90" w:rsidRDefault="001012B3" w:rsidP="001012B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Pr="00CD1E90">
        <w:rPr>
          <w:rFonts w:ascii="Times New Roman" w:hAnsi="Times New Roman" w:cs="Times New Roman"/>
          <w:sz w:val="24"/>
        </w:rPr>
        <w:t xml:space="preserve">Her bir </w:t>
      </w:r>
      <w:r>
        <w:rPr>
          <w:rFonts w:ascii="Times New Roman" w:hAnsi="Times New Roman" w:cs="Times New Roman"/>
          <w:sz w:val="24"/>
        </w:rPr>
        <w:t>yarıyıl</w:t>
      </w:r>
      <w:r w:rsidRPr="00CD1E90">
        <w:rPr>
          <w:rFonts w:ascii="Times New Roman" w:hAnsi="Times New Roman" w:cs="Times New Roman"/>
          <w:sz w:val="24"/>
        </w:rPr>
        <w:t xml:space="preserve"> için ayrı ayrı doldurulacaktır</w:t>
      </w:r>
      <w:r>
        <w:rPr>
          <w:rFonts w:ascii="Times New Roman" w:hAnsi="Times New Roman" w:cs="Times New Roman"/>
          <w:sz w:val="24"/>
        </w:rPr>
        <w:t>.</w:t>
      </w:r>
    </w:p>
    <w:p w14:paraId="0E9433C8" w14:textId="77777777" w:rsidR="001012B3" w:rsidRDefault="001012B3" w:rsidP="001012B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310873">
        <w:rPr>
          <w:rFonts w:ascii="Times New Roman" w:hAnsi="Times New Roman" w:cs="Times New Roman"/>
          <w:sz w:val="24"/>
        </w:rPr>
        <w:t xml:space="preserve"> Staj yeri uygulaması ve eğitimine ilişkin varsa protokolleri ekleyiniz.</w:t>
      </w:r>
    </w:p>
    <w:p w14:paraId="66932797" w14:textId="77777777" w:rsidR="001012B3" w:rsidRPr="00EE0CF7" w:rsidRDefault="001012B3" w:rsidP="001012B3">
      <w:pPr>
        <w:pStyle w:val="ListeParagraf"/>
        <w:ind w:left="0"/>
        <w:jc w:val="both"/>
        <w:rPr>
          <w:rFonts w:ascii="Times New Roman" w:hAnsi="Times New Roman" w:cs="Times New Roman"/>
          <w:sz w:val="24"/>
        </w:rPr>
      </w:pPr>
    </w:p>
    <w:p w14:paraId="3662C4F1" w14:textId="77777777" w:rsidR="001012B3" w:rsidRDefault="001012B3" w:rsidP="001012B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Yüz yüze eğitim gerektiren dersler varsa bu dersler ve u</w:t>
      </w:r>
      <w:r w:rsidRPr="00310873">
        <w:rPr>
          <w:rFonts w:ascii="Times New Roman" w:hAnsi="Times New Roman" w:cs="Times New Roman"/>
          <w:sz w:val="24"/>
        </w:rPr>
        <w:t>ygulamalı dersler için uygulama alanı</w:t>
      </w:r>
      <w:r>
        <w:rPr>
          <w:rFonts w:ascii="Times New Roman" w:hAnsi="Times New Roman" w:cs="Times New Roman"/>
          <w:sz w:val="24"/>
        </w:rPr>
        <w:t xml:space="preserve"> (laboratuvar, atölye </w:t>
      </w:r>
      <w:proofErr w:type="spellStart"/>
      <w:r>
        <w:rPr>
          <w:rFonts w:ascii="Times New Roman" w:hAnsi="Times New Roman" w:cs="Times New Roman"/>
          <w:sz w:val="24"/>
        </w:rPr>
        <w:t>v.b</w:t>
      </w:r>
      <w:proofErr w:type="spellEnd"/>
      <w:r>
        <w:rPr>
          <w:rFonts w:ascii="Times New Roman" w:hAnsi="Times New Roman" w:cs="Times New Roman"/>
          <w:sz w:val="24"/>
        </w:rPr>
        <w:t>.)</w:t>
      </w:r>
      <w:r w:rsidRPr="00310873">
        <w:rPr>
          <w:rFonts w:ascii="Times New Roman" w:hAnsi="Times New Roman" w:cs="Times New Roman"/>
          <w:sz w:val="24"/>
        </w:rPr>
        <w:t xml:space="preserve"> var mı? Var ise </w:t>
      </w:r>
      <w:r>
        <w:rPr>
          <w:rFonts w:ascii="Times New Roman" w:hAnsi="Times New Roman" w:cs="Times New Roman"/>
          <w:sz w:val="24"/>
        </w:rPr>
        <w:t>m²</w:t>
      </w:r>
      <w:r w:rsidRPr="00310873">
        <w:rPr>
          <w:rFonts w:ascii="Times New Roman" w:hAnsi="Times New Roman" w:cs="Times New Roman"/>
          <w:sz w:val="24"/>
        </w:rPr>
        <w:t xml:space="preserve"> ve kapasitesini açıklayınız.</w:t>
      </w:r>
    </w:p>
    <w:p w14:paraId="062A1969" w14:textId="77777777" w:rsidR="001012B3" w:rsidRDefault="001012B3" w:rsidP="001012B3">
      <w:pPr>
        <w:pStyle w:val="ListeParagraf"/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73"/>
        <w:gridCol w:w="3676"/>
        <w:gridCol w:w="905"/>
        <w:gridCol w:w="2208"/>
      </w:tblGrid>
      <w:tr w:rsidR="001012B3" w14:paraId="0C5CD70A" w14:textId="77777777" w:rsidTr="009317E5">
        <w:tc>
          <w:tcPr>
            <w:tcW w:w="2273" w:type="dxa"/>
          </w:tcPr>
          <w:p w14:paraId="181D8C0A" w14:textId="77777777" w:rsidR="001012B3" w:rsidRPr="00CD1E90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E90">
              <w:rPr>
                <w:rFonts w:ascii="Times New Roman" w:hAnsi="Times New Roman" w:cs="Times New Roman"/>
                <w:b/>
                <w:sz w:val="24"/>
              </w:rPr>
              <w:t>Ders</w:t>
            </w:r>
            <w:r>
              <w:rPr>
                <w:rFonts w:ascii="Times New Roman" w:hAnsi="Times New Roman" w:cs="Times New Roman"/>
                <w:b/>
                <w:sz w:val="24"/>
              </w:rPr>
              <w:t>in Adı</w:t>
            </w:r>
          </w:p>
        </w:tc>
        <w:tc>
          <w:tcPr>
            <w:tcW w:w="3676" w:type="dxa"/>
          </w:tcPr>
          <w:p w14:paraId="40922CA1" w14:textId="77777777" w:rsidR="001012B3" w:rsidRPr="00CD1E90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Derslik / </w:t>
            </w:r>
            <w:r w:rsidRPr="00CD1E90">
              <w:rPr>
                <w:rFonts w:ascii="Times New Roman" w:hAnsi="Times New Roman" w:cs="Times New Roman"/>
                <w:b/>
                <w:sz w:val="24"/>
              </w:rPr>
              <w:t>Uygulama Alanı</w:t>
            </w:r>
          </w:p>
        </w:tc>
        <w:tc>
          <w:tcPr>
            <w:tcW w:w="905" w:type="dxa"/>
          </w:tcPr>
          <w:p w14:paraId="42C703E4" w14:textId="77777777" w:rsidR="001012B3" w:rsidRPr="00CD1E90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CD1E90">
              <w:rPr>
                <w:rFonts w:ascii="Times New Roman" w:hAnsi="Times New Roman" w:cs="Times New Roman"/>
                <w:b/>
                <w:sz w:val="24"/>
              </w:rPr>
              <w:t>m</w:t>
            </w:r>
            <w:proofErr w:type="gramEnd"/>
            <w:r w:rsidRPr="00CD1E90">
              <w:rPr>
                <w:rFonts w:ascii="Times New Roman" w:hAnsi="Times New Roman" w:cs="Times New Roman"/>
                <w:b/>
                <w:sz w:val="24"/>
              </w:rPr>
              <w:t>²</w:t>
            </w:r>
          </w:p>
        </w:tc>
        <w:tc>
          <w:tcPr>
            <w:tcW w:w="2208" w:type="dxa"/>
          </w:tcPr>
          <w:p w14:paraId="67ED0EC7" w14:textId="77777777" w:rsidR="001012B3" w:rsidRPr="00CD1E90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Kapasite</w:t>
            </w:r>
          </w:p>
        </w:tc>
      </w:tr>
      <w:tr w:rsidR="001012B3" w14:paraId="6A5B9160" w14:textId="77777777" w:rsidTr="009317E5">
        <w:tc>
          <w:tcPr>
            <w:tcW w:w="2273" w:type="dxa"/>
          </w:tcPr>
          <w:p w14:paraId="60B25FF1" w14:textId="77777777" w:rsidR="001012B3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6" w:type="dxa"/>
          </w:tcPr>
          <w:p w14:paraId="36177B11" w14:textId="77777777" w:rsidR="001012B3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5" w:type="dxa"/>
          </w:tcPr>
          <w:p w14:paraId="3DD8FED6" w14:textId="77777777" w:rsidR="001012B3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8" w:type="dxa"/>
          </w:tcPr>
          <w:p w14:paraId="48B53268" w14:textId="77777777" w:rsidR="001012B3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12B3" w14:paraId="461B317F" w14:textId="77777777" w:rsidTr="009317E5">
        <w:tc>
          <w:tcPr>
            <w:tcW w:w="2273" w:type="dxa"/>
          </w:tcPr>
          <w:p w14:paraId="55E508A9" w14:textId="77777777" w:rsidR="001012B3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6" w:type="dxa"/>
          </w:tcPr>
          <w:p w14:paraId="4E8A0DBD" w14:textId="77777777" w:rsidR="001012B3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5" w:type="dxa"/>
          </w:tcPr>
          <w:p w14:paraId="213DFD67" w14:textId="77777777" w:rsidR="001012B3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8" w:type="dxa"/>
          </w:tcPr>
          <w:p w14:paraId="622F27EA" w14:textId="77777777" w:rsidR="001012B3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C46A7C9" w14:textId="77777777" w:rsidR="001012B3" w:rsidRDefault="001012B3" w:rsidP="001012B3">
      <w:pPr>
        <w:rPr>
          <w:rFonts w:ascii="Times New Roman" w:hAnsi="Times New Roman" w:cs="Times New Roman"/>
          <w:sz w:val="24"/>
        </w:rPr>
      </w:pPr>
    </w:p>
    <w:p w14:paraId="5D9F8AE8" w14:textId="77777777" w:rsidR="009A0C60" w:rsidRDefault="009A0C60"/>
    <w:sectPr w:rsidR="009A0C60" w:rsidSect="00BA6001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73653"/>
    <w:multiLevelType w:val="hybridMultilevel"/>
    <w:tmpl w:val="864CA6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6549A"/>
    <w:multiLevelType w:val="hybridMultilevel"/>
    <w:tmpl w:val="287A1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77713"/>
    <w:multiLevelType w:val="hybridMultilevel"/>
    <w:tmpl w:val="E62E0D40"/>
    <w:lvl w:ilvl="0" w:tplc="AA725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B3"/>
    <w:rsid w:val="001012B3"/>
    <w:rsid w:val="008431F4"/>
    <w:rsid w:val="00994B05"/>
    <w:rsid w:val="009A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E304"/>
  <w15:chartTrackingRefBased/>
  <w15:docId w15:val="{4D45A1AA-645F-42A5-A66A-F90327F9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2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012B3"/>
    <w:pPr>
      <w:ind w:left="720"/>
      <w:contextualSpacing/>
    </w:pPr>
  </w:style>
  <w:style w:type="table" w:styleId="TabloKlavuzu">
    <w:name w:val="Table Grid"/>
    <w:basedOn w:val="NormalTablo"/>
    <w:uiPriority w:val="39"/>
    <w:rsid w:val="00101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1571</Characters>
  <Application>Microsoft Office Word</Application>
  <DocSecurity>0</DocSecurity>
  <Lines>13</Lines>
  <Paragraphs>3</Paragraphs>
  <ScaleCrop>false</ScaleCrop>
  <Company>Yükseköğretim Kurulu Başkanlığı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TEVHIDE UCAN</dc:creator>
  <cp:keywords/>
  <dc:description/>
  <cp:lastModifiedBy>Betül AKBABA</cp:lastModifiedBy>
  <cp:revision>2</cp:revision>
  <dcterms:created xsi:type="dcterms:W3CDTF">2021-02-23T11:30:00Z</dcterms:created>
  <dcterms:modified xsi:type="dcterms:W3CDTF">2021-02-23T11:30:00Z</dcterms:modified>
</cp:coreProperties>
</file>